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CD4E9" w14:textId="77777777" w:rsidR="003C7DB0" w:rsidRDefault="003C7DB0" w:rsidP="00971E6D">
      <w:pPr>
        <w:spacing w:after="120" w:line="140" w:lineRule="atLeast"/>
        <w:jc w:val="center"/>
        <w:rPr>
          <w:sz w:val="56"/>
          <w:szCs w:val="56"/>
          <w:lang w:val="es-ES"/>
        </w:rPr>
      </w:pPr>
      <w:r>
        <w:rPr>
          <w:sz w:val="56"/>
          <w:szCs w:val="56"/>
          <w:lang w:val="es-ES"/>
        </w:rPr>
        <w:t>DEPARTAMENTO DE HACIENDA</w:t>
      </w:r>
    </w:p>
    <w:p w14:paraId="7301E147" w14:textId="21B75CEA" w:rsidR="003C7DB0" w:rsidRPr="00050488" w:rsidRDefault="003C7DB0" w:rsidP="00971E6D">
      <w:pPr>
        <w:spacing w:after="120" w:line="240" w:lineRule="atLeast"/>
        <w:jc w:val="center"/>
        <w:rPr>
          <w:sz w:val="44"/>
          <w:szCs w:val="44"/>
          <w:lang w:val="es-ES"/>
        </w:rPr>
      </w:pPr>
      <w:r w:rsidRPr="00F80C96">
        <w:rPr>
          <w:sz w:val="36"/>
          <w:szCs w:val="36"/>
          <w:lang w:val="es-ES"/>
        </w:rPr>
        <w:t>EXONERACION CONTRIBUCION INMOBILIARIA</w:t>
      </w:r>
      <w:r w:rsidR="00050488">
        <w:rPr>
          <w:sz w:val="36"/>
          <w:szCs w:val="36"/>
          <w:lang w:val="es-ES"/>
        </w:rPr>
        <w:t xml:space="preserve"> </w:t>
      </w:r>
      <w:r w:rsidR="00050488" w:rsidRPr="00050488">
        <w:rPr>
          <w:sz w:val="44"/>
          <w:szCs w:val="44"/>
          <w:lang w:val="es-ES"/>
        </w:rPr>
        <w:t>202</w:t>
      </w:r>
      <w:r w:rsidR="002307AC">
        <w:rPr>
          <w:sz w:val="44"/>
          <w:szCs w:val="44"/>
          <w:lang w:val="es-ES"/>
        </w:rPr>
        <w:t>5</w:t>
      </w:r>
    </w:p>
    <w:p w14:paraId="772757FD" w14:textId="77777777" w:rsidR="00050488" w:rsidRPr="006A001D" w:rsidRDefault="00050488" w:rsidP="00050488">
      <w:pPr>
        <w:spacing w:after="120" w:line="240" w:lineRule="atLeast"/>
        <w:jc w:val="center"/>
        <w:rPr>
          <w:sz w:val="28"/>
          <w:szCs w:val="28"/>
          <w:lang w:val="es-ES"/>
        </w:rPr>
      </w:pPr>
      <w:r w:rsidRPr="005E5E69">
        <w:rPr>
          <w:lang w:val="es-ES"/>
        </w:rPr>
        <w:t>PRESUPUESTO QUINQUENAL DE LA INTENDENCIA DE COLONIA</w:t>
      </w:r>
      <w:r>
        <w:rPr>
          <w:lang w:val="es-ES"/>
        </w:rPr>
        <w:t xml:space="preserve"> 2021 – 2025</w:t>
      </w:r>
    </w:p>
    <w:p w14:paraId="04564DDF" w14:textId="5A05F37A" w:rsidR="003C7DB0" w:rsidRPr="00F80C96" w:rsidRDefault="003C7DB0" w:rsidP="00971E6D">
      <w:pPr>
        <w:spacing w:after="120" w:line="240" w:lineRule="atLeast"/>
        <w:jc w:val="center"/>
        <w:rPr>
          <w:sz w:val="32"/>
          <w:szCs w:val="32"/>
          <w:lang w:val="es-ES"/>
        </w:rPr>
      </w:pPr>
      <w:r w:rsidRPr="00F80C96">
        <w:rPr>
          <w:sz w:val="32"/>
          <w:szCs w:val="32"/>
          <w:lang w:val="es-ES"/>
        </w:rPr>
        <w:t xml:space="preserve">DECLARACION JURADA </w:t>
      </w:r>
      <w:r w:rsidR="0035654E">
        <w:rPr>
          <w:sz w:val="32"/>
          <w:szCs w:val="32"/>
          <w:lang w:val="es-ES"/>
        </w:rPr>
        <w:t>JUBILADOS Y PENSIONISTAS</w:t>
      </w:r>
    </w:p>
    <w:p w14:paraId="1534EAEB" w14:textId="771D7DF7" w:rsidR="00B143FB" w:rsidRPr="00B143FB" w:rsidRDefault="00B143FB" w:rsidP="00971E6D">
      <w:pPr>
        <w:spacing w:after="120" w:line="240" w:lineRule="atLeast"/>
        <w:jc w:val="center"/>
        <w:rPr>
          <w:rFonts w:asciiTheme="majorHAnsi" w:hAnsiTheme="majorHAnsi" w:cstheme="majorHAnsi"/>
          <w:b/>
          <w:bCs/>
          <w:lang w:val="es-ES"/>
        </w:rPr>
      </w:pPr>
      <w:r w:rsidRPr="00B143FB">
        <w:rPr>
          <w:rFonts w:asciiTheme="majorHAnsi" w:hAnsiTheme="majorHAnsi" w:cstheme="majorHAnsi"/>
          <w:b/>
          <w:bCs/>
          <w:lang w:val="es-ES"/>
        </w:rPr>
        <w:t xml:space="preserve">10 (diez) Bases de Prestaciones y Contribuciones = $ </w:t>
      </w:r>
      <w:r w:rsidR="008407DA">
        <w:rPr>
          <w:rFonts w:asciiTheme="majorHAnsi" w:hAnsiTheme="majorHAnsi" w:cstheme="majorHAnsi"/>
          <w:b/>
          <w:bCs/>
          <w:lang w:val="es-ES"/>
        </w:rPr>
        <w:t>65.760</w:t>
      </w:r>
    </w:p>
    <w:p w14:paraId="60E27435" w14:textId="20FBF610" w:rsidR="00200316" w:rsidRPr="00B143FB" w:rsidRDefault="00B143FB" w:rsidP="00971E6D">
      <w:pPr>
        <w:spacing w:after="120" w:line="240" w:lineRule="atLeast"/>
        <w:jc w:val="center"/>
        <w:rPr>
          <w:b/>
          <w:bCs/>
          <w:sz w:val="28"/>
          <w:szCs w:val="28"/>
          <w:lang w:val="es-ES"/>
        </w:rPr>
      </w:pPr>
      <w:r w:rsidRPr="00B143FB">
        <w:rPr>
          <w:rFonts w:asciiTheme="majorHAnsi" w:hAnsiTheme="majorHAnsi" w:cstheme="majorHAnsi"/>
          <w:b/>
          <w:bCs/>
          <w:lang w:val="es-ES"/>
        </w:rPr>
        <w:t>valor real actualizado vigente al ejercicio 202</w:t>
      </w:r>
      <w:r w:rsidR="001E2016">
        <w:rPr>
          <w:rFonts w:asciiTheme="majorHAnsi" w:hAnsiTheme="majorHAnsi" w:cstheme="majorHAnsi"/>
          <w:b/>
          <w:bCs/>
          <w:lang w:val="es-ES"/>
        </w:rPr>
        <w:t>4</w:t>
      </w:r>
      <w:r w:rsidRPr="00B143FB">
        <w:rPr>
          <w:rFonts w:asciiTheme="majorHAnsi" w:hAnsiTheme="majorHAnsi" w:cstheme="majorHAnsi"/>
          <w:b/>
          <w:bCs/>
          <w:lang w:val="es-ES"/>
        </w:rPr>
        <w:t xml:space="preserve"> de hasta $ </w:t>
      </w:r>
      <w:r w:rsidR="008407DA">
        <w:rPr>
          <w:rFonts w:asciiTheme="majorHAnsi" w:hAnsiTheme="majorHAnsi" w:cstheme="majorHAnsi"/>
          <w:b/>
          <w:bCs/>
          <w:lang w:val="es-ES"/>
        </w:rPr>
        <w:t>858. 561</w:t>
      </w:r>
    </w:p>
    <w:p w14:paraId="37C215CD" w14:textId="41859E26" w:rsidR="00716779" w:rsidRPr="00716779" w:rsidRDefault="005E5E69" w:rsidP="00716779">
      <w:pPr>
        <w:spacing w:line="240" w:lineRule="atLeast"/>
        <w:jc w:val="both"/>
        <w:rPr>
          <w:rFonts w:asciiTheme="majorHAnsi" w:hAnsiTheme="majorHAnsi" w:cstheme="majorHAnsi"/>
          <w:lang w:val="es-ES"/>
        </w:rPr>
      </w:pPr>
      <w:r w:rsidRPr="005E5E69">
        <w:rPr>
          <w:rFonts w:asciiTheme="majorHAnsi" w:hAnsiTheme="majorHAnsi" w:cstheme="majorHAnsi"/>
          <w:lang w:val="es-ES"/>
        </w:rPr>
        <w:t>“</w:t>
      </w:r>
      <w:r w:rsidR="00F80C96" w:rsidRPr="00AA6852">
        <w:rPr>
          <w:rFonts w:asciiTheme="majorHAnsi" w:hAnsiTheme="majorHAnsi" w:cstheme="majorHAnsi"/>
          <w:b/>
          <w:bCs/>
          <w:lang w:val="es-ES"/>
        </w:rPr>
        <w:t>Artículo 8.</w:t>
      </w:r>
      <w:r w:rsidR="006F59D3" w:rsidRPr="00AA6852">
        <w:rPr>
          <w:rFonts w:asciiTheme="majorHAnsi" w:hAnsiTheme="majorHAnsi" w:cstheme="majorHAnsi"/>
          <w:b/>
          <w:bCs/>
          <w:lang w:val="es-ES"/>
        </w:rPr>
        <w:t xml:space="preserve"> Inciso </w:t>
      </w:r>
      <w:r w:rsidR="00CF6DA2">
        <w:rPr>
          <w:rFonts w:asciiTheme="majorHAnsi" w:hAnsiTheme="majorHAnsi" w:cstheme="majorHAnsi"/>
          <w:b/>
          <w:bCs/>
          <w:lang w:val="es-ES"/>
        </w:rPr>
        <w:t>g</w:t>
      </w:r>
      <w:r w:rsidR="00764559" w:rsidRPr="00AA6852">
        <w:rPr>
          <w:rFonts w:asciiTheme="majorHAnsi" w:hAnsiTheme="majorHAnsi" w:cstheme="majorHAnsi"/>
          <w:b/>
          <w:bCs/>
          <w:lang w:val="es-ES"/>
        </w:rPr>
        <w:t>)</w:t>
      </w:r>
      <w:r w:rsidR="00716779">
        <w:rPr>
          <w:rFonts w:asciiTheme="majorHAnsi" w:hAnsiTheme="majorHAnsi" w:cstheme="majorHAnsi"/>
          <w:lang w:val="es-ES"/>
        </w:rPr>
        <w:t xml:space="preserve"> </w:t>
      </w:r>
      <w:r w:rsidR="00716779" w:rsidRPr="00716779">
        <w:rPr>
          <w:rFonts w:asciiTheme="majorHAnsi" w:hAnsiTheme="majorHAnsi" w:cstheme="majorHAnsi"/>
          <w:lang w:val="es-ES"/>
        </w:rPr>
        <w:t xml:space="preserve">Los jubilados y pensionistas cuyos ingresos del núcleo familiar por todo concepto no superen el importe equivalente a 10 (diez) Bases de Prestaciones y Contribuciones (BPC), siempre que sea su única propiedad y el asiento de su vivienda, con </w:t>
      </w:r>
      <w:bookmarkStart w:id="0" w:name="_Hlk125637631"/>
      <w:r w:rsidR="00716779" w:rsidRPr="00716779">
        <w:rPr>
          <w:rFonts w:asciiTheme="majorHAnsi" w:hAnsiTheme="majorHAnsi" w:cstheme="majorHAnsi"/>
          <w:lang w:val="es-ES"/>
        </w:rPr>
        <w:t xml:space="preserve">un valor real actualizado vigente al ejercicio 2021 de hasta $ </w:t>
      </w:r>
      <w:r w:rsidR="00B143FB">
        <w:rPr>
          <w:rFonts w:asciiTheme="majorHAnsi" w:hAnsiTheme="majorHAnsi" w:cstheme="majorHAnsi"/>
          <w:lang w:val="es-ES"/>
        </w:rPr>
        <w:t>666.040</w:t>
      </w:r>
      <w:r w:rsidR="00716779" w:rsidRPr="00716779">
        <w:rPr>
          <w:rFonts w:asciiTheme="majorHAnsi" w:hAnsiTheme="majorHAnsi" w:cstheme="majorHAnsi"/>
          <w:lang w:val="es-ES"/>
        </w:rPr>
        <w:t xml:space="preserve"> </w:t>
      </w:r>
      <w:bookmarkEnd w:id="0"/>
      <w:r w:rsidR="00716779" w:rsidRPr="00716779">
        <w:rPr>
          <w:rFonts w:asciiTheme="majorHAnsi" w:hAnsiTheme="majorHAnsi" w:cstheme="majorHAnsi"/>
          <w:lang w:val="es-ES"/>
        </w:rPr>
        <w:t>(</w:t>
      </w:r>
      <w:r w:rsidR="00B143FB">
        <w:rPr>
          <w:rFonts w:asciiTheme="majorHAnsi" w:hAnsiTheme="majorHAnsi" w:cstheme="majorHAnsi"/>
          <w:lang w:val="es-ES"/>
        </w:rPr>
        <w:t xml:space="preserve">seiscientos sesenta y seis mil cuarenta </w:t>
      </w:r>
      <w:r w:rsidR="00716779" w:rsidRPr="00716779">
        <w:rPr>
          <w:rFonts w:asciiTheme="majorHAnsi" w:hAnsiTheme="majorHAnsi" w:cstheme="majorHAnsi"/>
          <w:lang w:val="es-ES"/>
        </w:rPr>
        <w:t xml:space="preserve">pesos uruguayos). El monto imponible señalado, se adecuará en la misma proporción y oportunidad en que se ajusten los valores imponibles de los inmuebles, para la Contribución Inmobiliaria Urbana y </w:t>
      </w:r>
      <w:proofErr w:type="spellStart"/>
      <w:r w:rsidR="00716779" w:rsidRPr="00716779">
        <w:rPr>
          <w:rFonts w:asciiTheme="majorHAnsi" w:hAnsiTheme="majorHAnsi" w:cstheme="majorHAnsi"/>
          <w:lang w:val="es-ES"/>
        </w:rPr>
        <w:t>Sub-urbana</w:t>
      </w:r>
      <w:proofErr w:type="spellEnd"/>
      <w:r w:rsidR="00716779" w:rsidRPr="00716779">
        <w:rPr>
          <w:rFonts w:asciiTheme="majorHAnsi" w:hAnsiTheme="majorHAnsi" w:cstheme="majorHAnsi"/>
          <w:lang w:val="es-ES"/>
        </w:rPr>
        <w:t>.</w:t>
      </w:r>
    </w:p>
    <w:p w14:paraId="2A1180C5" w14:textId="42ECB31A" w:rsidR="00F80C96" w:rsidRDefault="00716779" w:rsidP="00F80C96">
      <w:pPr>
        <w:spacing w:line="240" w:lineRule="atLeast"/>
        <w:jc w:val="both"/>
        <w:rPr>
          <w:rFonts w:asciiTheme="majorHAnsi" w:hAnsiTheme="majorHAnsi" w:cstheme="majorHAnsi"/>
          <w:lang w:val="es-ES"/>
        </w:rPr>
      </w:pPr>
      <w:r w:rsidRPr="00716779">
        <w:rPr>
          <w:rFonts w:asciiTheme="majorHAnsi" w:hAnsiTheme="majorHAnsi" w:cstheme="majorHAnsi"/>
          <w:lang w:val="es-ES"/>
        </w:rPr>
        <w:t>La exoneración será del 50% (cincuenta por ciento) del impuesto que le corresponde pagar y no regirá el valor mínimo del impuesto a liquidar según lo estipulado en el artículo anterior</w:t>
      </w:r>
      <w:r w:rsidR="005E5E69" w:rsidRPr="005E5E69">
        <w:rPr>
          <w:rFonts w:asciiTheme="majorHAnsi" w:hAnsiTheme="majorHAnsi" w:cstheme="majorHAnsi"/>
          <w:lang w:val="es-ES"/>
        </w:rPr>
        <w:t>.</w:t>
      </w:r>
      <w:r w:rsidR="00F80C96" w:rsidRPr="005E5E69">
        <w:rPr>
          <w:rFonts w:asciiTheme="majorHAnsi" w:hAnsiTheme="majorHAnsi" w:cstheme="majorHAnsi"/>
          <w:lang w:val="es-ES"/>
        </w:rPr>
        <w:t>”</w:t>
      </w:r>
    </w:p>
    <w:p w14:paraId="3D73B33C" w14:textId="73CC9381" w:rsidR="006A001D" w:rsidRPr="00C6363F" w:rsidRDefault="006A001D" w:rsidP="006A001D">
      <w:pPr>
        <w:spacing w:line="240" w:lineRule="atLeast"/>
        <w:jc w:val="both"/>
        <w:rPr>
          <w:rFonts w:asciiTheme="majorHAnsi" w:hAnsiTheme="majorHAnsi" w:cstheme="majorHAnsi"/>
          <w:b/>
          <w:bCs/>
          <w:sz w:val="21"/>
          <w:szCs w:val="21"/>
          <w:lang w:val="es-ES"/>
        </w:rPr>
      </w:pPr>
      <w:r w:rsidRPr="00C6363F">
        <w:rPr>
          <w:rFonts w:asciiTheme="majorHAnsi" w:hAnsiTheme="majorHAnsi" w:cstheme="majorHAnsi"/>
          <w:b/>
          <w:bCs/>
          <w:sz w:val="21"/>
          <w:szCs w:val="21"/>
          <w:lang w:val="es-ES"/>
        </w:rPr>
        <w:t>(</w:t>
      </w:r>
      <w:r w:rsidR="00C6363F" w:rsidRPr="00C6363F">
        <w:rPr>
          <w:rFonts w:asciiTheme="majorHAnsi" w:hAnsiTheme="majorHAnsi" w:cstheme="majorHAnsi"/>
          <w:b/>
          <w:bCs/>
          <w:sz w:val="21"/>
          <w:szCs w:val="21"/>
          <w:lang w:val="es-ES"/>
        </w:rPr>
        <w:t>NOTA</w:t>
      </w:r>
      <w:r w:rsidRPr="00C6363F">
        <w:rPr>
          <w:rFonts w:asciiTheme="majorHAnsi" w:hAnsiTheme="majorHAnsi" w:cstheme="majorHAnsi"/>
          <w:b/>
          <w:bCs/>
          <w:sz w:val="21"/>
          <w:szCs w:val="21"/>
          <w:lang w:val="es-ES"/>
        </w:rPr>
        <w:t>: exonera el 50% de contribución inmobiliaria</w:t>
      </w:r>
      <w:r w:rsidR="00C6363F" w:rsidRPr="00C6363F">
        <w:rPr>
          <w:rFonts w:asciiTheme="majorHAnsi" w:hAnsiTheme="majorHAnsi" w:cstheme="majorHAnsi"/>
          <w:b/>
          <w:bCs/>
          <w:sz w:val="21"/>
          <w:szCs w:val="21"/>
          <w:lang w:val="es-ES"/>
        </w:rPr>
        <w:t xml:space="preserve">, </w:t>
      </w:r>
      <w:r w:rsidRPr="00C6363F">
        <w:rPr>
          <w:rFonts w:asciiTheme="majorHAnsi" w:hAnsiTheme="majorHAnsi" w:cstheme="majorHAnsi"/>
          <w:b/>
          <w:bCs/>
          <w:sz w:val="21"/>
          <w:szCs w:val="21"/>
          <w:lang w:val="es-ES"/>
        </w:rPr>
        <w:t>deb</w:t>
      </w:r>
      <w:r w:rsidR="00C6363F" w:rsidRPr="00C6363F">
        <w:rPr>
          <w:rFonts w:asciiTheme="majorHAnsi" w:hAnsiTheme="majorHAnsi" w:cstheme="majorHAnsi"/>
          <w:b/>
          <w:bCs/>
          <w:sz w:val="21"/>
          <w:szCs w:val="21"/>
          <w:lang w:val="es-ES"/>
        </w:rPr>
        <w:t xml:space="preserve">iendo abonar </w:t>
      </w:r>
      <w:r w:rsidRPr="00C6363F">
        <w:rPr>
          <w:rFonts w:asciiTheme="majorHAnsi" w:hAnsiTheme="majorHAnsi" w:cstheme="majorHAnsi"/>
          <w:b/>
          <w:bCs/>
          <w:sz w:val="21"/>
          <w:szCs w:val="21"/>
          <w:lang w:val="es-ES"/>
        </w:rPr>
        <w:t xml:space="preserve">la tasa de </w:t>
      </w:r>
      <w:r w:rsidR="00C6363F" w:rsidRPr="00C6363F">
        <w:rPr>
          <w:rFonts w:asciiTheme="majorHAnsi" w:hAnsiTheme="majorHAnsi" w:cstheme="majorHAnsi"/>
          <w:b/>
          <w:bCs/>
          <w:sz w:val="21"/>
          <w:szCs w:val="21"/>
          <w:lang w:val="es-ES"/>
        </w:rPr>
        <w:t>limpieza y el impuesto de alumbrado público</w:t>
      </w:r>
      <w:r w:rsidRPr="00C6363F">
        <w:rPr>
          <w:rFonts w:asciiTheme="majorHAnsi" w:hAnsiTheme="majorHAnsi" w:cstheme="majorHAnsi"/>
          <w:b/>
          <w:bCs/>
          <w:sz w:val="21"/>
          <w:szCs w:val="21"/>
          <w:lang w:val="es-ES"/>
        </w:rPr>
        <w:t xml:space="preserve">) </w:t>
      </w:r>
    </w:p>
    <w:p w14:paraId="1B09F40B" w14:textId="77777777" w:rsidR="00716779" w:rsidRPr="005E5E69" w:rsidRDefault="00716779" w:rsidP="00F80C96">
      <w:pPr>
        <w:spacing w:line="240" w:lineRule="atLeast"/>
        <w:jc w:val="both"/>
        <w:rPr>
          <w:rFonts w:asciiTheme="majorHAnsi" w:hAnsiTheme="majorHAnsi" w:cstheme="majorHAnsi"/>
          <w:lang w:val="es-ES"/>
        </w:rPr>
      </w:pPr>
    </w:p>
    <w:p w14:paraId="790B7021" w14:textId="4BA72EF3" w:rsidR="005E5E69" w:rsidRPr="006A001D" w:rsidRDefault="005E5E69" w:rsidP="005E5E69">
      <w:pPr>
        <w:spacing w:line="240" w:lineRule="atLeast"/>
        <w:jc w:val="both"/>
        <w:rPr>
          <w:rFonts w:cstheme="minorHAnsi"/>
          <w:sz w:val="18"/>
          <w:szCs w:val="18"/>
          <w:highlight w:val="lightGray"/>
          <w:lang w:val="es-ES"/>
        </w:rPr>
      </w:pPr>
      <w:r w:rsidRPr="006A001D">
        <w:rPr>
          <w:rFonts w:cstheme="minorHAnsi"/>
          <w:sz w:val="18"/>
          <w:szCs w:val="18"/>
          <w:highlight w:val="lightGray"/>
          <w:lang w:val="es-ES"/>
        </w:rPr>
        <w:t>Art. 239 del Código Penal (Falsificación ideológica por un particular): El que, con motivo del otorgamiento o formalización de un documento público, ante un funcionario público, prestare una declaración falsa sobre su identidad o estado, o cualquiera otra circunstancia de hecho, será castigado con tres a veinticuatro meses de prisión.</w:t>
      </w:r>
    </w:p>
    <w:p w14:paraId="143583CF" w14:textId="77777777" w:rsidR="0019456C" w:rsidRPr="006A001D" w:rsidRDefault="005E5E69" w:rsidP="005E5E69">
      <w:pPr>
        <w:spacing w:line="240" w:lineRule="atLeast"/>
        <w:jc w:val="both"/>
        <w:rPr>
          <w:rFonts w:cstheme="minorHAnsi"/>
          <w:sz w:val="18"/>
          <w:szCs w:val="18"/>
          <w:lang w:val="es-ES"/>
        </w:rPr>
      </w:pPr>
      <w:r w:rsidRPr="006A001D">
        <w:rPr>
          <w:rFonts w:cstheme="minorHAnsi"/>
          <w:sz w:val="18"/>
          <w:szCs w:val="18"/>
          <w:highlight w:val="lightGray"/>
          <w:lang w:val="es-ES"/>
        </w:rPr>
        <w:t xml:space="preserve">Quien suscribe la presente declaración jurada declara que conoce las sanciones aplicables en caso de falsa declaración prevista por el Art. 239 del Código Penal. </w:t>
      </w:r>
      <w:r w:rsidR="00971E6D" w:rsidRPr="006A001D">
        <w:rPr>
          <w:rFonts w:cstheme="minorHAnsi"/>
          <w:sz w:val="18"/>
          <w:szCs w:val="18"/>
          <w:highlight w:val="lightGray"/>
          <w:lang w:val="es-ES"/>
        </w:rPr>
        <w:t>–</w:t>
      </w:r>
    </w:p>
    <w:p w14:paraId="5ADE97C3" w14:textId="77777777" w:rsidR="0019456C" w:rsidRPr="006A001D" w:rsidRDefault="0019456C" w:rsidP="005E5E69">
      <w:pPr>
        <w:spacing w:line="240" w:lineRule="atLeast"/>
        <w:jc w:val="both"/>
        <w:rPr>
          <w:rFonts w:cstheme="minorHAnsi"/>
          <w:sz w:val="18"/>
          <w:szCs w:val="18"/>
          <w:highlight w:val="lightGray"/>
          <w:lang w:val="es-ES"/>
        </w:rPr>
      </w:pPr>
      <w:r w:rsidRPr="006A001D">
        <w:rPr>
          <w:rFonts w:cstheme="minorHAnsi"/>
          <w:sz w:val="18"/>
          <w:szCs w:val="18"/>
          <w:highlight w:val="lightGray"/>
          <w:lang w:val="es-ES"/>
        </w:rPr>
        <w:t xml:space="preserve">Quienes obligados a presentar cualquier declaración jurada requerida por las normas que regulan la precepción de Tributos por parte de Intendencia de Colonia, suministren en la misma información falsa incurrirán en defraudación, siendo sancionados con una multa de una a quince veces el monto de los tributos que en definitiva le corresponda abonar. </w:t>
      </w:r>
    </w:p>
    <w:p w14:paraId="3E07DA28" w14:textId="4AF225F6" w:rsidR="005E5E69" w:rsidRPr="006A001D" w:rsidRDefault="0019456C" w:rsidP="005E5E69">
      <w:pPr>
        <w:spacing w:line="240" w:lineRule="atLeast"/>
        <w:jc w:val="both"/>
        <w:rPr>
          <w:rFonts w:cstheme="minorHAnsi"/>
          <w:sz w:val="18"/>
          <w:szCs w:val="18"/>
          <w:lang w:val="es-ES"/>
        </w:rPr>
      </w:pPr>
      <w:r w:rsidRPr="006A001D">
        <w:rPr>
          <w:rFonts w:cstheme="minorHAnsi"/>
          <w:sz w:val="18"/>
          <w:szCs w:val="18"/>
          <w:highlight w:val="lightGray"/>
          <w:lang w:val="es-ES"/>
        </w:rPr>
        <w:t>Artículo 96 del CODIGO TRIBUTARIO. Todo ello sin perjuicio de que la Administración Comunal disponga la formulación de la denuncia penal ante la Autoridad Competente.</w:t>
      </w:r>
    </w:p>
    <w:p w14:paraId="1D76535F" w14:textId="77777777" w:rsidR="00200316" w:rsidRDefault="00200316" w:rsidP="005E5E69">
      <w:pPr>
        <w:spacing w:line="240" w:lineRule="atLeast"/>
        <w:jc w:val="both"/>
        <w:rPr>
          <w:rFonts w:cstheme="minorHAnsi"/>
          <w:lang w:val="es-ES"/>
        </w:rPr>
      </w:pPr>
    </w:p>
    <w:p w14:paraId="155B6902" w14:textId="1A0725CA" w:rsidR="00971E6D" w:rsidRPr="00727E42" w:rsidRDefault="00030F26" w:rsidP="005E5E69">
      <w:pPr>
        <w:spacing w:line="240" w:lineRule="atLeast"/>
        <w:jc w:val="both"/>
        <w:rPr>
          <w:rFonts w:ascii="Ebrima" w:hAnsi="Ebrima" w:cstheme="minorHAnsi"/>
          <w:lang w:val="es-ES"/>
        </w:rPr>
      </w:pPr>
      <w:r w:rsidRPr="00727E42">
        <w:rPr>
          <w:rFonts w:ascii="Ebrima" w:hAnsi="Ebrima" w:cstheme="minorHAnsi"/>
          <w:lang w:val="es-ES"/>
        </w:rPr>
        <w:t>Quien suscribe</w:t>
      </w:r>
      <w:r w:rsidR="00971E6D" w:rsidRPr="00727E42">
        <w:rPr>
          <w:rFonts w:ascii="Ebrima" w:hAnsi="Ebrima" w:cstheme="minorHAnsi"/>
          <w:lang w:val="es-ES"/>
        </w:rPr>
        <w:t>______________________________________________________</w:t>
      </w:r>
      <w:r w:rsidR="0019456C" w:rsidRPr="00727E42">
        <w:rPr>
          <w:rFonts w:ascii="Ebrima" w:hAnsi="Ebrima" w:cstheme="minorHAnsi"/>
          <w:lang w:val="es-ES"/>
        </w:rPr>
        <w:t>Cedula de Identidad</w:t>
      </w:r>
      <w:r w:rsidRPr="00727E42">
        <w:rPr>
          <w:rFonts w:ascii="Ebrima" w:hAnsi="Ebrima" w:cstheme="minorHAnsi"/>
          <w:lang w:val="es-ES"/>
        </w:rPr>
        <w:t>___________</w:t>
      </w:r>
      <w:r w:rsidR="0019456C" w:rsidRPr="00727E42">
        <w:rPr>
          <w:rFonts w:ascii="Ebrima" w:hAnsi="Ebrima" w:cstheme="minorHAnsi"/>
          <w:lang w:val="es-ES"/>
        </w:rPr>
        <w:t xml:space="preserve">_______ </w:t>
      </w:r>
      <w:r w:rsidRPr="00727E42">
        <w:rPr>
          <w:rFonts w:ascii="Ebrima" w:hAnsi="Ebrima" w:cstheme="minorHAnsi"/>
          <w:lang w:val="es-ES"/>
        </w:rPr>
        <w:t>titula</w:t>
      </w:r>
      <w:r w:rsidR="00C6363F" w:rsidRPr="00727E42">
        <w:rPr>
          <w:rFonts w:ascii="Ebrima" w:hAnsi="Ebrima" w:cstheme="minorHAnsi"/>
          <w:lang w:val="es-ES"/>
        </w:rPr>
        <w:t xml:space="preserve">r </w:t>
      </w:r>
      <w:r w:rsidRPr="00727E42">
        <w:rPr>
          <w:rFonts w:ascii="Ebrima" w:hAnsi="Ebrima" w:cstheme="minorHAnsi"/>
          <w:lang w:val="es-ES"/>
        </w:rPr>
        <w:t xml:space="preserve">del </w:t>
      </w:r>
      <w:r w:rsidR="00C6363F" w:rsidRPr="00727E42">
        <w:rPr>
          <w:rFonts w:ascii="Ebrima" w:hAnsi="Ebrima" w:cstheme="minorHAnsi"/>
          <w:lang w:val="es-ES"/>
        </w:rPr>
        <w:t xml:space="preserve">bien </w:t>
      </w:r>
      <w:r w:rsidRPr="00727E42">
        <w:rPr>
          <w:rFonts w:ascii="Ebrima" w:hAnsi="Ebrima" w:cstheme="minorHAnsi"/>
          <w:lang w:val="es-ES"/>
        </w:rPr>
        <w:t>inmueble empadronado con el No.</w:t>
      </w:r>
      <w:r w:rsidR="006F5BC1" w:rsidRPr="00727E42">
        <w:rPr>
          <w:rFonts w:ascii="Ebrima" w:hAnsi="Ebrima" w:cstheme="minorHAnsi"/>
          <w:lang w:val="es-ES"/>
        </w:rPr>
        <w:t xml:space="preserve"> ____________________________</w:t>
      </w:r>
      <w:r w:rsidRPr="00727E42">
        <w:rPr>
          <w:rFonts w:ascii="Ebrima" w:hAnsi="Ebrima" w:cstheme="minorHAnsi"/>
          <w:lang w:val="es-ES"/>
        </w:rPr>
        <w:t xml:space="preserve"> de la localidad de __________________________</w:t>
      </w:r>
      <w:r w:rsidR="006F5BC1" w:rsidRPr="00727E42">
        <w:rPr>
          <w:rFonts w:ascii="Ebrima" w:hAnsi="Ebrima" w:cstheme="minorHAnsi"/>
          <w:lang w:val="es-ES"/>
        </w:rPr>
        <w:t>___________________________</w:t>
      </w:r>
      <w:r w:rsidRPr="00727E42">
        <w:rPr>
          <w:rFonts w:ascii="Ebrima" w:hAnsi="Ebrima" w:cstheme="minorHAnsi"/>
          <w:lang w:val="es-ES"/>
        </w:rPr>
        <w:t xml:space="preserve">________, </w:t>
      </w:r>
      <w:r w:rsidR="00C6363F" w:rsidRPr="00727E42">
        <w:rPr>
          <w:rFonts w:ascii="Ebrima" w:hAnsi="Ebrima" w:cstheme="minorHAnsi"/>
          <w:lang w:val="es-ES"/>
        </w:rPr>
        <w:t xml:space="preserve">en conocimiento </w:t>
      </w:r>
      <w:r w:rsidR="00971E6D" w:rsidRPr="00727E42">
        <w:rPr>
          <w:rFonts w:ascii="Ebrima" w:hAnsi="Ebrima" w:cstheme="minorHAnsi"/>
          <w:lang w:val="es-ES"/>
        </w:rPr>
        <w:t>de las disposiciones transcriptas precedentemente</w:t>
      </w:r>
      <w:r w:rsidR="00C6363F" w:rsidRPr="00727E42">
        <w:rPr>
          <w:rFonts w:ascii="Ebrima" w:hAnsi="Ebrima" w:cstheme="minorHAnsi"/>
          <w:lang w:val="es-ES"/>
        </w:rPr>
        <w:t>,</w:t>
      </w:r>
      <w:r w:rsidR="00971E6D" w:rsidRPr="00727E42">
        <w:rPr>
          <w:rFonts w:ascii="Ebrima" w:hAnsi="Ebrima" w:cstheme="minorHAnsi"/>
          <w:lang w:val="es-ES"/>
        </w:rPr>
        <w:t xml:space="preserve"> declara estar comprendido dentro de la situación prevista por el </w:t>
      </w:r>
      <w:r w:rsidR="00971E6D" w:rsidRPr="00727E42">
        <w:rPr>
          <w:rFonts w:ascii="Ebrima" w:hAnsi="Ebrima" w:cstheme="minorHAnsi"/>
          <w:b/>
          <w:bCs/>
          <w:lang w:val="es-ES"/>
        </w:rPr>
        <w:t>Art</w:t>
      </w:r>
      <w:r w:rsidR="00AA6852" w:rsidRPr="00727E42">
        <w:rPr>
          <w:rFonts w:ascii="Ebrima" w:hAnsi="Ebrima" w:cstheme="minorHAnsi"/>
          <w:b/>
          <w:bCs/>
          <w:lang w:val="es-ES"/>
        </w:rPr>
        <w:t>iculo</w:t>
      </w:r>
      <w:r w:rsidR="00971E6D" w:rsidRPr="00727E42">
        <w:rPr>
          <w:rFonts w:ascii="Ebrima" w:hAnsi="Ebrima" w:cstheme="minorHAnsi"/>
          <w:b/>
          <w:bCs/>
          <w:lang w:val="es-ES"/>
        </w:rPr>
        <w:t xml:space="preserve"> 8</w:t>
      </w:r>
      <w:r w:rsidR="00AA6852" w:rsidRPr="00727E42">
        <w:rPr>
          <w:rFonts w:ascii="Ebrima" w:hAnsi="Ebrima" w:cstheme="minorHAnsi"/>
          <w:b/>
          <w:bCs/>
          <w:lang w:val="es-ES"/>
        </w:rPr>
        <w:t>.</w:t>
      </w:r>
      <w:r w:rsidR="00971E6D" w:rsidRPr="00727E42">
        <w:rPr>
          <w:rFonts w:ascii="Ebrima" w:hAnsi="Ebrima" w:cstheme="minorHAnsi"/>
          <w:b/>
          <w:bCs/>
          <w:lang w:val="es-ES"/>
        </w:rPr>
        <w:t xml:space="preserve"> inciso </w:t>
      </w:r>
      <w:r w:rsidR="00CF6DA2" w:rsidRPr="00727E42">
        <w:rPr>
          <w:rFonts w:ascii="Ebrima" w:hAnsi="Ebrima" w:cstheme="minorHAnsi"/>
          <w:b/>
          <w:bCs/>
          <w:lang w:val="es-ES"/>
        </w:rPr>
        <w:t>g</w:t>
      </w:r>
      <w:r w:rsidR="00AA6852" w:rsidRPr="00727E42">
        <w:rPr>
          <w:rFonts w:ascii="Ebrima" w:hAnsi="Ebrima" w:cstheme="minorHAnsi"/>
          <w:b/>
          <w:bCs/>
          <w:lang w:val="es-ES"/>
        </w:rPr>
        <w:t>)</w:t>
      </w:r>
      <w:r w:rsidR="00971E6D" w:rsidRPr="00727E42">
        <w:rPr>
          <w:rFonts w:ascii="Ebrima" w:hAnsi="Ebrima" w:cstheme="minorHAnsi"/>
          <w:lang w:val="es-ES"/>
        </w:rPr>
        <w:t xml:space="preserve"> del Presupuesto </w:t>
      </w:r>
      <w:r w:rsidR="00C6363F" w:rsidRPr="00727E42">
        <w:rPr>
          <w:rFonts w:ascii="Ebrima" w:hAnsi="Ebrima" w:cstheme="minorHAnsi"/>
          <w:lang w:val="es-ES"/>
        </w:rPr>
        <w:t xml:space="preserve">Quinquenal de la Intendencia de Colonia </w:t>
      </w:r>
      <w:r w:rsidR="00971E6D" w:rsidRPr="00727E42">
        <w:rPr>
          <w:rFonts w:ascii="Ebrima" w:hAnsi="Ebrima" w:cstheme="minorHAnsi"/>
          <w:lang w:val="es-ES"/>
        </w:rPr>
        <w:t>2021-2025</w:t>
      </w:r>
      <w:r w:rsidRPr="00727E42">
        <w:rPr>
          <w:rFonts w:ascii="Ebrima" w:hAnsi="Ebrima" w:cstheme="minorHAnsi"/>
          <w:lang w:val="es-ES"/>
        </w:rPr>
        <w:t xml:space="preserve">. </w:t>
      </w:r>
      <w:r w:rsidR="006F59D3" w:rsidRPr="00727E42">
        <w:rPr>
          <w:rFonts w:ascii="Ebrima" w:hAnsi="Ebrima" w:cstheme="minorHAnsi"/>
          <w:lang w:val="es-ES"/>
        </w:rPr>
        <w:t xml:space="preserve"> </w:t>
      </w:r>
      <w:r w:rsidRPr="00727E42">
        <w:rPr>
          <w:rFonts w:ascii="Ebrima" w:hAnsi="Ebrima" w:cstheme="minorHAnsi"/>
          <w:lang w:val="es-ES"/>
        </w:rPr>
        <w:t xml:space="preserve"> </w:t>
      </w:r>
      <w:r w:rsidR="006F59D3" w:rsidRPr="00727E42">
        <w:rPr>
          <w:rFonts w:ascii="Ebrima" w:hAnsi="Ebrima" w:cstheme="minorHAnsi"/>
          <w:lang w:val="es-ES"/>
        </w:rPr>
        <w:t xml:space="preserve"> </w:t>
      </w:r>
    </w:p>
    <w:p w14:paraId="3B118D49" w14:textId="47200966" w:rsidR="00DB0DDD" w:rsidRDefault="00DB0DDD" w:rsidP="005E5E69">
      <w:pPr>
        <w:spacing w:line="240" w:lineRule="atLeast"/>
        <w:jc w:val="both"/>
        <w:rPr>
          <w:rFonts w:ascii="Ebrima" w:hAnsi="Ebrima" w:cstheme="minorHAnsi"/>
          <w:lang w:val="es-ES"/>
        </w:rPr>
      </w:pPr>
      <w:r w:rsidRPr="00727E42">
        <w:rPr>
          <w:rFonts w:ascii="Ebrima" w:hAnsi="Ebrima" w:cstheme="minorHAnsi"/>
          <w:lang w:val="es-ES"/>
        </w:rPr>
        <w:t>OBSERVACIONES_______________________________________________________________________________________________.</w:t>
      </w:r>
    </w:p>
    <w:p w14:paraId="3AA8A3EF" w14:textId="77777777" w:rsidR="00DB0DDD" w:rsidRDefault="00DB0DDD" w:rsidP="005E5E69">
      <w:pPr>
        <w:spacing w:line="240" w:lineRule="atLeast"/>
        <w:jc w:val="both"/>
        <w:rPr>
          <w:rFonts w:ascii="Ebrima" w:hAnsi="Ebrima" w:cstheme="minorHAnsi"/>
          <w:lang w:val="es-ES"/>
        </w:rPr>
      </w:pPr>
    </w:p>
    <w:p w14:paraId="1331B68A" w14:textId="03BA50BF" w:rsidR="00200316" w:rsidRDefault="00200316" w:rsidP="005E5E69">
      <w:pPr>
        <w:spacing w:line="240" w:lineRule="atLeast"/>
        <w:jc w:val="both"/>
        <w:rPr>
          <w:rFonts w:ascii="Ebrima" w:hAnsi="Ebrima" w:cstheme="minorHAnsi"/>
          <w:lang w:val="es-ES"/>
        </w:rPr>
      </w:pPr>
      <w:r>
        <w:rPr>
          <w:rFonts w:ascii="Ebrima" w:hAnsi="Ebrima" w:cstheme="minorHAnsi"/>
          <w:lang w:val="es-ES"/>
        </w:rPr>
        <w:t>Firma del titular__________________________________________</w:t>
      </w:r>
      <w:r w:rsidR="00A0657F">
        <w:rPr>
          <w:rFonts w:ascii="Ebrima" w:hAnsi="Ebrima" w:cstheme="minorHAnsi"/>
          <w:lang w:val="es-ES"/>
        </w:rPr>
        <w:t>_____________</w:t>
      </w:r>
      <w:r>
        <w:rPr>
          <w:rFonts w:ascii="Ebrima" w:hAnsi="Ebrima" w:cstheme="minorHAnsi"/>
          <w:lang w:val="es-ES"/>
        </w:rPr>
        <w:t>_</w:t>
      </w:r>
    </w:p>
    <w:p w14:paraId="6863A50F" w14:textId="2D1C4145" w:rsidR="00200316" w:rsidRDefault="00560DD5" w:rsidP="005E5E69">
      <w:pPr>
        <w:spacing w:line="240" w:lineRule="atLeast"/>
        <w:jc w:val="both"/>
        <w:rPr>
          <w:rFonts w:ascii="Ebrima" w:hAnsi="Ebrima" w:cstheme="minorHAnsi"/>
          <w:lang w:val="es-ES"/>
        </w:rPr>
      </w:pPr>
      <w:r>
        <w:rPr>
          <w:rFonts w:ascii="Ebrima" w:hAnsi="Ebrima" w:cstheme="minorHAnsi"/>
          <w:lang w:val="es-ES"/>
        </w:rPr>
        <w:t>Aclaración de firma</w:t>
      </w:r>
      <w:r w:rsidR="00200316">
        <w:rPr>
          <w:rFonts w:ascii="Ebrima" w:hAnsi="Ebrima" w:cstheme="minorHAnsi"/>
          <w:lang w:val="es-ES"/>
        </w:rPr>
        <w:t>____________________________________________________                                     TIMBRE</w:t>
      </w:r>
    </w:p>
    <w:p w14:paraId="4986AD0D" w14:textId="7BE50EC9" w:rsidR="00A0657F" w:rsidRDefault="00A0657F" w:rsidP="00A0657F">
      <w:pPr>
        <w:spacing w:line="240" w:lineRule="atLeast"/>
        <w:jc w:val="both"/>
        <w:rPr>
          <w:rFonts w:ascii="Ebrima" w:hAnsi="Ebrima" w:cstheme="minorHAnsi"/>
          <w:lang w:val="es-ES"/>
        </w:rPr>
      </w:pPr>
      <w:r>
        <w:rPr>
          <w:rFonts w:ascii="Ebrima" w:hAnsi="Ebrima" w:cstheme="minorHAnsi"/>
          <w:lang w:val="es-ES"/>
        </w:rPr>
        <w:t>Presentado el día ____</w:t>
      </w:r>
      <w:r w:rsidR="00DB0DDD">
        <w:rPr>
          <w:rFonts w:ascii="Ebrima" w:hAnsi="Ebrima" w:cstheme="minorHAnsi"/>
          <w:lang w:val="es-ES"/>
        </w:rPr>
        <w:t>____________________________________________</w:t>
      </w:r>
      <w:r>
        <w:rPr>
          <w:rFonts w:ascii="Ebrima" w:hAnsi="Ebrima" w:cstheme="minorHAnsi"/>
          <w:lang w:val="es-ES"/>
        </w:rPr>
        <w:t>______</w:t>
      </w:r>
    </w:p>
    <w:p w14:paraId="68A2455E" w14:textId="21790856" w:rsidR="006A001D" w:rsidRDefault="00030F26" w:rsidP="00A0657F">
      <w:pPr>
        <w:spacing w:line="240" w:lineRule="atLeast"/>
        <w:jc w:val="both"/>
        <w:rPr>
          <w:rFonts w:ascii="Ebrima" w:hAnsi="Ebrima" w:cstheme="minorHAnsi"/>
          <w:sz w:val="20"/>
          <w:szCs w:val="20"/>
          <w:lang w:val="es-ES"/>
        </w:rPr>
      </w:pPr>
      <w:r>
        <w:rPr>
          <w:rFonts w:ascii="Ebrima" w:hAnsi="Ebrima" w:cstheme="minorHAnsi"/>
          <w:lang w:val="es-ES"/>
        </w:rPr>
        <w:t>tel. o celular_________________________,</w:t>
      </w:r>
    </w:p>
    <w:p w14:paraId="7C12D036" w14:textId="50BEBD62" w:rsidR="00727E42" w:rsidRDefault="00727E42" w:rsidP="00727E42">
      <w:pPr>
        <w:spacing w:line="240" w:lineRule="atLeast"/>
        <w:jc w:val="center"/>
        <w:rPr>
          <w:rFonts w:ascii="Ebrima" w:hAnsi="Ebrima" w:cstheme="minorHAnsi"/>
          <w:sz w:val="20"/>
          <w:szCs w:val="20"/>
          <w:lang w:val="es-ES"/>
        </w:rPr>
      </w:pPr>
      <w:r>
        <w:rPr>
          <w:rFonts w:ascii="Ebrima" w:hAnsi="Ebrima" w:cstheme="minorHAnsi"/>
          <w:sz w:val="20"/>
          <w:szCs w:val="20"/>
          <w:highlight w:val="lightGray"/>
          <w:lang w:val="es-ES"/>
        </w:rPr>
        <w:t>La presente será recepcionada por la</w:t>
      </w:r>
      <w:r w:rsidR="00273D9A">
        <w:rPr>
          <w:rFonts w:ascii="Ebrima" w:hAnsi="Ebrima" w:cstheme="minorHAnsi"/>
          <w:sz w:val="20"/>
          <w:szCs w:val="20"/>
          <w:highlight w:val="lightGray"/>
          <w:lang w:val="es-ES"/>
        </w:rPr>
        <w:t xml:space="preserve">s Oficinas Administrativas y Dirección de </w:t>
      </w:r>
      <w:r w:rsidR="00BF5AFF">
        <w:rPr>
          <w:rFonts w:ascii="Ebrima" w:hAnsi="Ebrima" w:cstheme="minorHAnsi"/>
          <w:sz w:val="20"/>
          <w:szCs w:val="20"/>
          <w:highlight w:val="lightGray"/>
          <w:lang w:val="es-ES"/>
        </w:rPr>
        <w:t>Recaudación,</w:t>
      </w:r>
      <w:r w:rsidR="00273D9A">
        <w:rPr>
          <w:rFonts w:ascii="Ebrima" w:hAnsi="Ebrima" w:cstheme="minorHAnsi"/>
          <w:sz w:val="20"/>
          <w:szCs w:val="20"/>
          <w:highlight w:val="lightGray"/>
          <w:lang w:val="es-ES"/>
        </w:rPr>
        <w:t xml:space="preserve"> luego de verificado será remitida a </w:t>
      </w:r>
      <w:proofErr w:type="gramStart"/>
      <w:r w:rsidR="00273D9A">
        <w:rPr>
          <w:rFonts w:ascii="Ebrima" w:hAnsi="Ebrima" w:cstheme="minorHAnsi"/>
          <w:sz w:val="20"/>
          <w:szCs w:val="20"/>
          <w:highlight w:val="lightGray"/>
          <w:lang w:val="es-ES"/>
        </w:rPr>
        <w:t xml:space="preserve">la </w:t>
      </w:r>
      <w:r>
        <w:rPr>
          <w:rFonts w:ascii="Ebrima" w:hAnsi="Ebrima" w:cstheme="minorHAnsi"/>
          <w:sz w:val="20"/>
          <w:szCs w:val="20"/>
          <w:highlight w:val="lightGray"/>
          <w:lang w:val="es-ES"/>
        </w:rPr>
        <w:t xml:space="preserve"> Dirección</w:t>
      </w:r>
      <w:proofErr w:type="gramEnd"/>
      <w:r>
        <w:rPr>
          <w:rFonts w:ascii="Ebrima" w:hAnsi="Ebrima" w:cstheme="minorHAnsi"/>
          <w:sz w:val="20"/>
          <w:szCs w:val="20"/>
          <w:highlight w:val="lightGray"/>
          <w:lang w:val="es-ES"/>
        </w:rPr>
        <w:t xml:space="preserve"> de Catastro solamente hasta el día 1</w:t>
      </w:r>
      <w:r w:rsidR="002307AC">
        <w:rPr>
          <w:rFonts w:ascii="Ebrima" w:hAnsi="Ebrima" w:cstheme="minorHAnsi"/>
          <w:sz w:val="20"/>
          <w:szCs w:val="20"/>
          <w:highlight w:val="lightGray"/>
          <w:lang w:val="es-ES"/>
        </w:rPr>
        <w:t>4</w:t>
      </w:r>
      <w:r>
        <w:rPr>
          <w:rFonts w:ascii="Ebrima" w:hAnsi="Ebrima" w:cstheme="minorHAnsi"/>
          <w:sz w:val="20"/>
          <w:szCs w:val="20"/>
          <w:highlight w:val="lightGray"/>
          <w:lang w:val="es-ES"/>
        </w:rPr>
        <w:t>/03/202</w:t>
      </w:r>
      <w:r w:rsidR="00273D9A">
        <w:rPr>
          <w:rFonts w:ascii="Ebrima" w:hAnsi="Ebrima" w:cstheme="minorHAnsi"/>
          <w:sz w:val="20"/>
          <w:szCs w:val="20"/>
          <w:highlight w:val="lightGray"/>
          <w:lang w:val="es-ES"/>
        </w:rPr>
        <w:t>5</w:t>
      </w:r>
      <w:r>
        <w:rPr>
          <w:rFonts w:ascii="Ebrima" w:hAnsi="Ebrima" w:cstheme="minorHAnsi"/>
          <w:sz w:val="20"/>
          <w:szCs w:val="20"/>
          <w:highlight w:val="lightGray"/>
          <w:lang w:val="es-ES"/>
        </w:rPr>
        <w:t>.</w:t>
      </w:r>
    </w:p>
    <w:p w14:paraId="230B19AF" w14:textId="3B41896F" w:rsidR="00847F97" w:rsidRDefault="00847F97" w:rsidP="00A0657F">
      <w:pPr>
        <w:spacing w:line="240" w:lineRule="atLeast"/>
        <w:jc w:val="both"/>
        <w:rPr>
          <w:rFonts w:ascii="Ebrima" w:hAnsi="Ebrima" w:cstheme="minorHAnsi"/>
          <w:lang w:val="es-ES"/>
        </w:rPr>
      </w:pPr>
      <w:r w:rsidRPr="00847F97">
        <w:rPr>
          <w:rFonts w:ascii="Ebrima" w:hAnsi="Ebrima" w:cstheme="minorHAnsi"/>
          <w:sz w:val="20"/>
          <w:szCs w:val="20"/>
          <w:lang w:val="es-ES"/>
        </w:rPr>
        <w:t>Se verificó la existencia de antecedentes de EXONERACION en el día de la fecha ______/______/_______</w:t>
      </w:r>
    </w:p>
    <w:sectPr w:rsidR="00847F97" w:rsidSect="003C7D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78"/>
    <w:rsid w:val="00030F26"/>
    <w:rsid w:val="00050488"/>
    <w:rsid w:val="000A0A17"/>
    <w:rsid w:val="0011043F"/>
    <w:rsid w:val="001360A8"/>
    <w:rsid w:val="0019456C"/>
    <w:rsid w:val="001C0BF3"/>
    <w:rsid w:val="001E2016"/>
    <w:rsid w:val="00200316"/>
    <w:rsid w:val="002162D4"/>
    <w:rsid w:val="002307AC"/>
    <w:rsid w:val="00273D9A"/>
    <w:rsid w:val="00277F41"/>
    <w:rsid w:val="00294D1E"/>
    <w:rsid w:val="002D171B"/>
    <w:rsid w:val="0035654E"/>
    <w:rsid w:val="003C7DB0"/>
    <w:rsid w:val="003E57FE"/>
    <w:rsid w:val="00560DD5"/>
    <w:rsid w:val="005D3BFE"/>
    <w:rsid w:val="005E5E69"/>
    <w:rsid w:val="006A001D"/>
    <w:rsid w:val="006D035E"/>
    <w:rsid w:val="006D2978"/>
    <w:rsid w:val="006F59D3"/>
    <w:rsid w:val="006F5BC1"/>
    <w:rsid w:val="00716779"/>
    <w:rsid w:val="00727E42"/>
    <w:rsid w:val="00745EC9"/>
    <w:rsid w:val="00764559"/>
    <w:rsid w:val="008407DA"/>
    <w:rsid w:val="00847F97"/>
    <w:rsid w:val="008D7A56"/>
    <w:rsid w:val="00921E80"/>
    <w:rsid w:val="00971E6D"/>
    <w:rsid w:val="00997DB3"/>
    <w:rsid w:val="00A0657F"/>
    <w:rsid w:val="00A15BD8"/>
    <w:rsid w:val="00A65907"/>
    <w:rsid w:val="00A70232"/>
    <w:rsid w:val="00AA6852"/>
    <w:rsid w:val="00B143FB"/>
    <w:rsid w:val="00B97D41"/>
    <w:rsid w:val="00BC2572"/>
    <w:rsid w:val="00BF5AFF"/>
    <w:rsid w:val="00C14E9A"/>
    <w:rsid w:val="00C6363F"/>
    <w:rsid w:val="00C8784B"/>
    <w:rsid w:val="00CF6DA2"/>
    <w:rsid w:val="00DB0DDD"/>
    <w:rsid w:val="00EA387E"/>
    <w:rsid w:val="00F80C9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3620"/>
  <w15:chartTrackingRefBased/>
  <w15:docId w15:val="{2AC121F6-F3F9-404D-932B-17DDB5FB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UY"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21392">
      <w:bodyDiv w:val="1"/>
      <w:marLeft w:val="0"/>
      <w:marRight w:val="0"/>
      <w:marTop w:val="0"/>
      <w:marBottom w:val="0"/>
      <w:divBdr>
        <w:top w:val="none" w:sz="0" w:space="0" w:color="auto"/>
        <w:left w:val="none" w:sz="0" w:space="0" w:color="auto"/>
        <w:bottom w:val="none" w:sz="0" w:space="0" w:color="auto"/>
        <w:right w:val="none" w:sz="0" w:space="0" w:color="auto"/>
      </w:divBdr>
    </w:div>
    <w:div w:id="203450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Pages>
  <Words>526</Words>
  <Characters>2893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Catastro</dc:creator>
  <cp:keywords/>
  <dc:description/>
  <cp:lastModifiedBy>Catastro</cp:lastModifiedBy>
  <cp:revision>28</cp:revision>
  <cp:lastPrinted>2023-01-26T18:02:00Z</cp:lastPrinted>
  <dcterms:created xsi:type="dcterms:W3CDTF">2022-12-14T16:57:00Z</dcterms:created>
  <dcterms:modified xsi:type="dcterms:W3CDTF">2025-01-24T20:33:00Z</dcterms:modified>
</cp:coreProperties>
</file>